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378D1090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F94E4A">
        <w:rPr>
          <w:rFonts w:ascii="Arial" w:hAnsi="Arial" w:cs="Arial"/>
          <w:b/>
          <w:sz w:val="22"/>
          <w:szCs w:val="24"/>
        </w:rPr>
        <w:t>4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30797C">
        <w:rPr>
          <w:rFonts w:ascii="Arial" w:hAnsi="Arial" w:cs="Arial"/>
          <w:b/>
          <w:sz w:val="22"/>
          <w:szCs w:val="24"/>
        </w:rPr>
        <w:t>8681</w:t>
      </w:r>
    </w:p>
    <w:p w14:paraId="11D9F0EF" w14:textId="64C163A7" w:rsidR="00C8121F" w:rsidRPr="007E60E3" w:rsidRDefault="00F94E4A" w:rsidP="0084081B">
      <w:pPr>
        <w:pStyle w:val="Footer"/>
        <w:jc w:val="left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Toulouse</w:t>
      </w:r>
      <w:r w:rsidR="004A0CEB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France</w:t>
      </w:r>
      <w:r w:rsidR="00D84944" w:rsidRPr="00D8494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August </w:t>
      </w:r>
      <w:r w:rsidR="004A0CEB">
        <w:rPr>
          <w:rFonts w:cs="Arial"/>
          <w:i w:val="0"/>
          <w:sz w:val="22"/>
          <w:szCs w:val="24"/>
        </w:rPr>
        <w:t>2</w:t>
      </w:r>
      <w:r>
        <w:rPr>
          <w:rFonts w:cs="Arial"/>
          <w:i w:val="0"/>
          <w:sz w:val="22"/>
          <w:szCs w:val="24"/>
        </w:rPr>
        <w:t>1</w:t>
      </w:r>
      <w:r w:rsidR="00CD5B38">
        <w:rPr>
          <w:rFonts w:cs="Arial"/>
          <w:i w:val="0"/>
          <w:sz w:val="22"/>
          <w:szCs w:val="24"/>
        </w:rPr>
        <w:t>-2</w:t>
      </w:r>
      <w:r w:rsidR="00CC7427">
        <w:rPr>
          <w:rFonts w:cs="Arial"/>
          <w:i w:val="0"/>
          <w:sz w:val="22"/>
          <w:szCs w:val="24"/>
        </w:rPr>
        <w:t>5</w:t>
      </w:r>
      <w:r w:rsidR="00D84944" w:rsidRPr="00D84944">
        <w:rPr>
          <w:rFonts w:cs="Arial"/>
          <w:i w:val="0"/>
          <w:sz w:val="22"/>
          <w:szCs w:val="24"/>
        </w:rPr>
        <w:t>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4081B">
        <w:rPr>
          <w:rFonts w:cs="Arial"/>
          <w:i w:val="0"/>
          <w:sz w:val="22"/>
          <w:szCs w:val="24"/>
        </w:rPr>
        <w:t xml:space="preserve">   </w:t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B20A19">
        <w:rPr>
          <w:rFonts w:cs="Arial"/>
          <w:i w:val="0"/>
          <w:sz w:val="22"/>
          <w:szCs w:val="24"/>
        </w:rPr>
        <w:t xml:space="preserve">   </w:t>
      </w:r>
      <w:r w:rsidR="008B7D52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27EC5CD9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8B7D52" w:rsidRPr="008B7D52">
        <w:rPr>
          <w:rFonts w:ascii="Arial" w:hAnsi="Arial"/>
          <w:sz w:val="22"/>
        </w:rPr>
        <w:t xml:space="preserve">Updated TR 38.843 including RAN1 agreements </w:t>
      </w:r>
      <w:r w:rsidR="00CC7427">
        <w:rPr>
          <w:rFonts w:ascii="Arial" w:hAnsi="Arial"/>
          <w:sz w:val="22"/>
        </w:rPr>
        <w:t xml:space="preserve">from </w:t>
      </w:r>
      <w:r w:rsidR="008B7D52" w:rsidRPr="008B7D52">
        <w:rPr>
          <w:rFonts w:ascii="Arial" w:hAnsi="Arial"/>
          <w:sz w:val="22"/>
        </w:rPr>
        <w:t>RAN1#11</w:t>
      </w:r>
      <w:r w:rsidR="00CC7427">
        <w:rPr>
          <w:rFonts w:ascii="Arial" w:hAnsi="Arial"/>
          <w:sz w:val="22"/>
        </w:rPr>
        <w:t>3</w:t>
      </w:r>
      <w:r w:rsidR="0030797C">
        <w:rPr>
          <w:rFonts w:ascii="Arial" w:hAnsi="Arial"/>
          <w:sz w:val="22"/>
        </w:rPr>
        <w:t xml:space="preserve"> and RAN1#114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79FB46F4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 w:rsidR="008B7D52"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167B5FF9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</w:t>
      </w:r>
      <w:r w:rsidR="008B7D52">
        <w:rPr>
          <w:lang w:eastAsia="en-GB"/>
        </w:rPr>
        <w:t xml:space="preserve">including RAN1 agreements </w:t>
      </w:r>
      <w:r w:rsidR="00CC7427">
        <w:rPr>
          <w:lang w:eastAsia="en-GB"/>
        </w:rPr>
        <w:t xml:space="preserve">from </w:t>
      </w:r>
      <w:r w:rsidR="008B7D52">
        <w:rPr>
          <w:lang w:eastAsia="en-GB"/>
        </w:rPr>
        <w:t>RAN1#11</w:t>
      </w:r>
      <w:r w:rsidR="00CC7427">
        <w:rPr>
          <w:lang w:eastAsia="en-GB"/>
        </w:rPr>
        <w:t>3</w:t>
      </w:r>
      <w:r w:rsidR="008B7D52">
        <w:rPr>
          <w:lang w:eastAsia="en-GB"/>
        </w:rPr>
        <w:t xml:space="preserve"> as captured in [2]</w:t>
      </w:r>
      <w:r w:rsidR="00E314C3">
        <w:rPr>
          <w:lang w:eastAsia="en-GB"/>
        </w:rPr>
        <w:t xml:space="preserve"> and RAN1#114 as captured in [3]</w:t>
      </w:r>
      <w:r w:rsidR="00CB1CC0">
        <w:rPr>
          <w:lang w:eastAsia="en-GB"/>
        </w:rPr>
        <w:t xml:space="preserve">. </w:t>
      </w:r>
    </w:p>
    <w:p w14:paraId="250046D6" w14:textId="35022680" w:rsidR="001E5035" w:rsidRDefault="00981E7D" w:rsidP="00F86B5D">
      <w:pPr>
        <w:rPr>
          <w:lang w:eastAsia="en-GB"/>
        </w:rPr>
      </w:pPr>
      <w:r>
        <w:rPr>
          <w:lang w:eastAsia="en-GB"/>
        </w:rPr>
        <w:t>Note that</w:t>
      </w:r>
      <w:r w:rsidR="00A02AEC">
        <w:rPr>
          <w:lang w:eastAsia="en-GB"/>
        </w:rPr>
        <w:t xml:space="preserve"> as agreed in RAN1#114, [4] with the RAN1 agreements from RAN1#113 was used as the starting point </w:t>
      </w:r>
      <w:r w:rsidR="001E5035">
        <w:rPr>
          <w:lang w:eastAsia="en-GB"/>
        </w:rPr>
        <w:t>for</w:t>
      </w:r>
      <w:r w:rsidR="005F5B54">
        <w:rPr>
          <w:lang w:eastAsia="en-GB"/>
        </w:rPr>
        <w:t xml:space="preserve"> incorporating</w:t>
      </w:r>
      <w:r w:rsidR="001E5035">
        <w:rPr>
          <w:lang w:eastAsia="en-GB"/>
        </w:rPr>
        <w:t xml:space="preserve"> the agreements from RAN1#114. </w:t>
      </w:r>
    </w:p>
    <w:p w14:paraId="0F8DA8F6" w14:textId="0B34642E" w:rsidR="00981E7D" w:rsidRDefault="001E5035" w:rsidP="00F86B5D">
      <w:pPr>
        <w:rPr>
          <w:lang w:eastAsia="en-GB"/>
        </w:rPr>
      </w:pPr>
      <w:r>
        <w:rPr>
          <w:lang w:eastAsia="en-GB"/>
        </w:rPr>
        <w:t xml:space="preserve">Comments received during email discussion </w:t>
      </w:r>
      <w:r w:rsidR="005F5B54">
        <w:rPr>
          <w:lang w:eastAsia="en-GB"/>
        </w:rPr>
        <w:t xml:space="preserve">are documented and replied in: </w:t>
      </w:r>
    </w:p>
    <w:p w14:paraId="70B89399" w14:textId="40CB3D29" w:rsidR="005F5B54" w:rsidRDefault="00000000" w:rsidP="00F86B5D">
      <w:hyperlink r:id="rId11" w:history="1">
        <w:r w:rsidR="00DB07C5">
          <w:rPr>
            <w:rStyle w:val="Hyperlink"/>
          </w:rPr>
          <w:t>Directory Listing /ftp/tsg_ran/WG1_RL1/TSGR1_114/Inbox/drafts/9.2(FS_NR_AIML_air)/TR 38.843 (3gpp.org)</w:t>
        </w:r>
      </w:hyperlink>
    </w:p>
    <w:p w14:paraId="7DEE8DA6" w14:textId="0D44CFCF" w:rsidR="009E62D3" w:rsidRDefault="009E62D3" w:rsidP="00F86B5D">
      <w:r>
        <w:t>A number of additional comments were received offline by the TR editor and have also been incorporated in this new version of the TR with revision marks</w:t>
      </w:r>
      <w:r w:rsidR="00622BED">
        <w:t xml:space="preserve"> f</w:t>
      </w:r>
      <w:r w:rsidR="00FB47ED">
        <w:t>ro</w:t>
      </w:r>
      <w:r w:rsidR="00622BED">
        <w:t xml:space="preserve">m </w:t>
      </w:r>
      <w:r w:rsidR="00FB47ED">
        <w:t>TR 38.843 v0.</w:t>
      </w:r>
      <w:r w:rsidR="005A359C">
        <w:t>1.</w:t>
      </w:r>
      <w:r w:rsidR="00FB47ED">
        <w:t>0</w:t>
      </w:r>
      <w:r>
        <w:t xml:space="preserve">. </w:t>
      </w:r>
    </w:p>
    <w:p w14:paraId="633445CB" w14:textId="4C03346A" w:rsidR="00542585" w:rsidRDefault="00542585" w:rsidP="00F86B5D">
      <w:pPr>
        <w:rPr>
          <w:lang w:eastAsia="en-GB"/>
        </w:rPr>
      </w:pPr>
      <w:r>
        <w:t xml:space="preserve">Note that this new version of the TR incorporates the spreadsheets approved for Evaluations for each of the use cases, namely, CSI feedback enhancement, Beam Management and Positioning accuracy enhancements.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707EF318" w14:textId="36EB56A6" w:rsidR="00C44EC0" w:rsidRDefault="008B7D52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</w:t>
      </w:r>
      <w:r w:rsidR="00CC7427">
        <w:t>3</w:t>
      </w:r>
      <w:r w:rsidR="002802DB">
        <w:t>0987</w:t>
      </w:r>
      <w:r>
        <w:t>, “</w:t>
      </w:r>
      <w:r w:rsidRPr="008B7D52">
        <w:t>Status report for SI Study on AI/ML for NR air interface</w:t>
      </w:r>
      <w:r>
        <w:t>” (RAN#</w:t>
      </w:r>
      <w:r w:rsidR="00CC7427">
        <w:t>100</w:t>
      </w:r>
      <w:r>
        <w:t>)</w:t>
      </w:r>
    </w:p>
    <w:p w14:paraId="06DC9B59" w14:textId="50F9592B" w:rsidR="00E314C3" w:rsidRDefault="00E314C3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R1-230</w:t>
      </w:r>
      <w:r w:rsidR="008F1382">
        <w:t>8543</w:t>
      </w:r>
      <w:r>
        <w:t>, “</w:t>
      </w:r>
      <w:r w:rsidR="00981E7D" w:rsidRPr="00981E7D">
        <w:t>Session notes for 9.2 (Study on Artificial Intelligence (AI)/Machine Learning (ML) for NR air interface)</w:t>
      </w:r>
      <w:r w:rsidR="00981E7D">
        <w:t>”,</w:t>
      </w:r>
      <w:r w:rsidR="00981E7D" w:rsidRPr="00981E7D">
        <w:tab/>
        <w:t>Ad-hoc Chair (CMCC)</w:t>
      </w:r>
      <w:r w:rsidR="00981E7D">
        <w:t>.</w:t>
      </w:r>
      <w:r>
        <w:t xml:space="preserve"> </w:t>
      </w:r>
    </w:p>
    <w:p w14:paraId="04F7AF12" w14:textId="56EC9F9D" w:rsidR="00E3368B" w:rsidRDefault="00E3368B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R1-230</w:t>
      </w:r>
      <w:r w:rsidR="00E259B0">
        <w:t>7914, “</w:t>
      </w:r>
      <w:r w:rsidR="00E259B0" w:rsidRPr="00E259B0">
        <w:t>Updated TR 38.843 including RAN1 agreements from RAN1#113</w:t>
      </w:r>
      <w:r w:rsidR="00E259B0">
        <w:t xml:space="preserve">”, </w:t>
      </w:r>
      <w:r w:rsidR="00E259B0" w:rsidRPr="00E259B0">
        <w:t>Qualcomm Incorporated</w:t>
      </w:r>
      <w:r w:rsidR="00E259B0">
        <w:t>.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32B27" w14:textId="77777777" w:rsidR="0051582E" w:rsidRDefault="0051582E">
      <w:r>
        <w:separator/>
      </w:r>
    </w:p>
  </w:endnote>
  <w:endnote w:type="continuationSeparator" w:id="0">
    <w:p w14:paraId="7E8D08B2" w14:textId="77777777" w:rsidR="0051582E" w:rsidRDefault="0051582E">
      <w:r>
        <w:continuationSeparator/>
      </w:r>
    </w:p>
  </w:endnote>
  <w:endnote w:type="continuationNotice" w:id="1">
    <w:p w14:paraId="4F38E09A" w14:textId="77777777" w:rsidR="0051582E" w:rsidRDefault="005158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2090" w14:textId="77777777" w:rsidR="0051582E" w:rsidRDefault="0051582E">
      <w:r>
        <w:separator/>
      </w:r>
    </w:p>
  </w:footnote>
  <w:footnote w:type="continuationSeparator" w:id="0">
    <w:p w14:paraId="61620537" w14:textId="77777777" w:rsidR="0051582E" w:rsidRDefault="0051582E">
      <w:r>
        <w:continuationSeparator/>
      </w:r>
    </w:p>
  </w:footnote>
  <w:footnote w:type="continuationNotice" w:id="1">
    <w:p w14:paraId="22176FC4" w14:textId="77777777" w:rsidR="0051582E" w:rsidRDefault="005158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035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2DB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97C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3D6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82E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58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9C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177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B54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BED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3E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745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382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67E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D6E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1E7D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2D3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AEC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27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7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B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4C3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68B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0A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4E4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47ED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4/Inbox/drafts/9.2(FS_NR_AIML_air)/TR%2038.84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Email disc</cp:lastModifiedBy>
  <cp:revision>34</cp:revision>
  <cp:lastPrinted>2020-02-14T19:36:00Z</cp:lastPrinted>
  <dcterms:created xsi:type="dcterms:W3CDTF">2023-04-24T13:01:00Z</dcterms:created>
  <dcterms:modified xsi:type="dcterms:W3CDTF">2023-09-03T20:49:00Z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